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F00C" w14:textId="77777777" w:rsidR="00F2039E" w:rsidRDefault="00F2039E" w:rsidP="00F2039E">
      <w:pPr>
        <w:rPr>
          <w:b/>
        </w:rPr>
      </w:pPr>
      <w:r>
        <w:rPr>
          <w:b/>
        </w:rPr>
        <w:t>Media Contact:</w:t>
      </w:r>
    </w:p>
    <w:p w14:paraId="056CE916" w14:textId="77777777" w:rsidR="00F2039E" w:rsidRDefault="00F2039E" w:rsidP="00F2039E">
      <w:r>
        <w:t xml:space="preserve">Cell: </w:t>
      </w:r>
    </w:p>
    <w:p w14:paraId="3E36939C" w14:textId="77777777" w:rsidR="00F2039E" w:rsidRDefault="00F2039E" w:rsidP="00F2039E">
      <w:r>
        <w:t xml:space="preserve">Email: </w:t>
      </w:r>
    </w:p>
    <w:p w14:paraId="4EC99E5D" w14:textId="77777777" w:rsidR="00F2039E" w:rsidRDefault="00F2039E" w:rsidP="00F2039E">
      <w:pPr>
        <w:rPr>
          <w:b/>
        </w:rPr>
      </w:pPr>
    </w:p>
    <w:p w14:paraId="27CD35B2" w14:textId="4A346001" w:rsidR="00F2039E" w:rsidRDefault="00F2039E" w:rsidP="00F2039E">
      <w:pPr>
        <w:spacing w:line="240" w:lineRule="auto"/>
        <w:jc w:val="both"/>
        <w:rPr>
          <w:b/>
        </w:rPr>
      </w:pPr>
      <w:r>
        <w:rPr>
          <w:b/>
        </w:rPr>
        <w:t xml:space="preserve">Sustainable Home Care Company Full Circle® Brands (“Full Circle”) Unveils New “Clean Ocean” Line of Affordable </w:t>
      </w:r>
      <w:r w:rsidR="00F82B2E">
        <w:rPr>
          <w:b/>
        </w:rPr>
        <w:t xml:space="preserve">Cleaning </w:t>
      </w:r>
      <w:r>
        <w:rPr>
          <w:b/>
        </w:rPr>
        <w:t>Tools from Repurposed Fishing Nets</w:t>
      </w:r>
    </w:p>
    <w:p w14:paraId="0691B453" w14:textId="77777777" w:rsidR="00F2039E" w:rsidRDefault="00F2039E" w:rsidP="00F2039E">
      <w:pPr>
        <w:spacing w:line="240" w:lineRule="auto"/>
        <w:jc w:val="both"/>
        <w:rPr>
          <w:i/>
        </w:rPr>
      </w:pPr>
    </w:p>
    <w:p w14:paraId="1EBF92A5" w14:textId="59DBCF2C" w:rsidR="00F2039E" w:rsidRDefault="00F2039E" w:rsidP="00F2039E">
      <w:r>
        <w:rPr>
          <w:b/>
        </w:rPr>
        <w:t xml:space="preserve">New York, NY (March 12, 2024) — </w:t>
      </w:r>
      <w:r>
        <w:t>Full Circle, a leader in sustainable home care and certified B Corp, has unveiled their latest feat—a</w:t>
      </w:r>
      <w:r w:rsidRPr="00F2039E">
        <w:rPr>
          <w:lang w:val="en-US"/>
        </w:rPr>
        <w:t xml:space="preserve"> line of beautiful </w:t>
      </w:r>
      <w:r>
        <w:rPr>
          <w:lang w:val="en-US"/>
        </w:rPr>
        <w:t xml:space="preserve">and highly functional </w:t>
      </w:r>
      <w:r w:rsidRPr="00F2039E">
        <w:rPr>
          <w:lang w:val="en-US"/>
        </w:rPr>
        <w:t>cleaning tools made of 100% recycled plastic from old fishing nets</w:t>
      </w:r>
      <w:r>
        <w:t xml:space="preserve"> that retail for an average price of $3.99.</w:t>
      </w:r>
    </w:p>
    <w:p w14:paraId="33A64BB9" w14:textId="39329650" w:rsidR="00F2039E" w:rsidRDefault="00F2039E" w:rsidP="00F2039E"/>
    <w:p w14:paraId="09E5B537" w14:textId="6333393F" w:rsidR="00F2039E" w:rsidRDefault="00F2039E" w:rsidP="00333A29">
      <w:r>
        <w:t>Full Circle aims to make every consumer, the sustainable consumer</w:t>
      </w:r>
      <w:r w:rsidR="00333A29">
        <w:t>,</w:t>
      </w:r>
      <w:r>
        <w:t xml:space="preserve"> and this line is their greatest achievement in service of that goal</w:t>
      </w:r>
      <w:r w:rsidR="00333A29">
        <w:t xml:space="preserve">. </w:t>
      </w:r>
      <w:r>
        <w:t>“</w:t>
      </w:r>
      <w:r w:rsidR="00F82B2E">
        <w:t xml:space="preserve">To be honest, </w:t>
      </w:r>
      <w:r>
        <w:t>I’m surprised we’re able to do this at this price</w:t>
      </w:r>
      <w:r w:rsidR="00F82B2E">
        <w:t xml:space="preserve"> point</w:t>
      </w:r>
      <w:r>
        <w:t xml:space="preserve">,” said Tal </w:t>
      </w:r>
      <w:proofErr w:type="spellStart"/>
      <w:r>
        <w:t>Chitayat</w:t>
      </w:r>
      <w:proofErr w:type="spellEnd"/>
      <w:r>
        <w:t xml:space="preserve">, CEO of Full Circle. “In blind tests these tools were selected by consumers as the best designed against their competitors and when features and price points were added, they </w:t>
      </w:r>
      <w:r w:rsidR="00333A29">
        <w:t>continued to outperform</w:t>
      </w:r>
      <w:r>
        <w:t xml:space="preserve"> everyone else.”</w:t>
      </w:r>
    </w:p>
    <w:p w14:paraId="6C0EEE13" w14:textId="77777777" w:rsidR="00F82B2E" w:rsidRDefault="00F82B2E" w:rsidP="00333A29"/>
    <w:p w14:paraId="39385367" w14:textId="3F9A2056" w:rsidR="00F82B2E" w:rsidRDefault="00F82B2E" w:rsidP="00333A29">
      <w:r>
        <w:t xml:space="preserve">A further endorsement of these new tools is their selection as a finalist in the 2024 </w:t>
      </w:r>
      <w:r>
        <w:rPr>
          <w:color w:val="000000"/>
        </w:rPr>
        <w:t>IHA Global Innovation Awards f</w:t>
      </w:r>
      <w:proofErr w:type="spellStart"/>
      <w:r>
        <w:rPr>
          <w:color w:val="000000"/>
        </w:rPr>
        <w:t xml:space="preserve">or </w:t>
      </w:r>
      <w:proofErr w:type="spellEnd"/>
      <w:r>
        <w:rPr>
          <w:color w:val="000000"/>
        </w:rPr>
        <w:t>Excellence in Product Design</w:t>
      </w:r>
      <w:r>
        <w:rPr>
          <w:color w:val="000000"/>
        </w:rPr>
        <w:t>.</w:t>
      </w:r>
    </w:p>
    <w:p w14:paraId="4C65B78D" w14:textId="77777777" w:rsidR="00F2039E" w:rsidRDefault="00F2039E" w:rsidP="00F2039E">
      <w:pPr>
        <w:spacing w:line="240" w:lineRule="auto"/>
        <w:jc w:val="both"/>
      </w:pPr>
    </w:p>
    <w:p w14:paraId="6FC5C9E6" w14:textId="4DF163AF" w:rsidR="00333A29" w:rsidRDefault="00333A29" w:rsidP="00333A29">
      <w:r>
        <w:t xml:space="preserve">The cleaning tools are made entirely of ocean bound plastic that is diverted </w:t>
      </w:r>
      <w:r w:rsidR="008A06B4">
        <w:t>to create a</w:t>
      </w:r>
      <w:r>
        <w:t xml:space="preserve"> bottle brush, dish brush, grout/detail brush, mini brush and dustpan, netted scrubber and scrub brush</w:t>
      </w:r>
      <w:r w:rsidR="008A06B4">
        <w:t>,</w:t>
      </w:r>
      <w:r>
        <w:t xml:space="preserve"> with most tools under $3.99 except for the mini brush and dustpan combo</w:t>
      </w:r>
      <w:r w:rsidR="00F82B2E">
        <w:t>, which retails at $7.99.</w:t>
      </w:r>
    </w:p>
    <w:p w14:paraId="7CD418BB" w14:textId="77777777" w:rsidR="00333A29" w:rsidRDefault="00333A29" w:rsidP="00F2039E">
      <w:pPr>
        <w:rPr>
          <w:lang w:val="en-US"/>
        </w:rPr>
      </w:pPr>
    </w:p>
    <w:p w14:paraId="0D31AFAA" w14:textId="77EE1D2E" w:rsidR="00F2039E" w:rsidRDefault="00333A29" w:rsidP="00F2039E">
      <w:r>
        <w:rPr>
          <w:lang w:val="en-US"/>
        </w:rPr>
        <w:t>“</w:t>
      </w:r>
      <w:r w:rsidR="00F2039E" w:rsidRPr="00F2039E">
        <w:rPr>
          <w:lang w:val="en-US"/>
        </w:rPr>
        <w:t xml:space="preserve">Coming off the period of inflation we’ve recently experienced and the increase in costs across industries, </w:t>
      </w:r>
      <w:r>
        <w:rPr>
          <w:lang w:val="en-US"/>
        </w:rPr>
        <w:t>we kn</w:t>
      </w:r>
      <w:r w:rsidR="00A55B7A">
        <w:rPr>
          <w:lang w:val="en-US"/>
        </w:rPr>
        <w:t>e</w:t>
      </w:r>
      <w:r>
        <w:rPr>
          <w:lang w:val="en-US"/>
        </w:rPr>
        <w:t>w we had to meet consumers where they are at and I’m tremendously proud and excited that we have</w:t>
      </w:r>
      <w:r w:rsidR="00A55B7A">
        <w:rPr>
          <w:lang w:val="en-US"/>
        </w:rPr>
        <w:t>,” continued Chitayat.</w:t>
      </w:r>
    </w:p>
    <w:p w14:paraId="3F53052A" w14:textId="77777777" w:rsidR="00F2039E" w:rsidRDefault="00F2039E" w:rsidP="00F2039E"/>
    <w:p w14:paraId="6EFA0049" w14:textId="3C332020" w:rsidR="00F2039E" w:rsidRDefault="00F2039E" w:rsidP="00F2039E">
      <w:pPr>
        <w:spacing w:line="240" w:lineRule="auto"/>
        <w:jc w:val="both"/>
      </w:pPr>
      <w:r>
        <w:t xml:space="preserve">For more information about the </w:t>
      </w:r>
      <w:r w:rsidR="00A55B7A">
        <w:t>Clean Ocean Line</w:t>
      </w:r>
      <w:r>
        <w:t xml:space="preserve">, visit </w:t>
      </w:r>
      <w:hyperlink r:id="rId6" w:history="1">
        <w:r w:rsidRPr="002B42A4">
          <w:rPr>
            <w:rStyle w:val="Hyperlink"/>
          </w:rPr>
          <w:t>www.fullcirclehome.com</w:t>
        </w:r>
      </w:hyperlink>
      <w:r>
        <w:rPr>
          <w:rStyle w:val="Hyperlink"/>
        </w:rPr>
        <w:t>.</w:t>
      </w:r>
    </w:p>
    <w:p w14:paraId="07E9DD2B" w14:textId="77777777" w:rsidR="00F2039E" w:rsidRDefault="00F2039E" w:rsidP="00F2039E">
      <w:pPr>
        <w:spacing w:line="240" w:lineRule="auto"/>
        <w:jc w:val="both"/>
      </w:pPr>
    </w:p>
    <w:p w14:paraId="31D67CA2" w14:textId="77777777" w:rsidR="00F2039E" w:rsidRDefault="00F2039E" w:rsidP="00F2039E">
      <w:pPr>
        <w:spacing w:line="240" w:lineRule="auto"/>
        <w:jc w:val="both"/>
      </w:pPr>
    </w:p>
    <w:p w14:paraId="0C782DAB" w14:textId="77777777" w:rsidR="00F2039E" w:rsidRDefault="00F2039E" w:rsidP="00F2039E">
      <w:pPr>
        <w:widowControl w:val="0"/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About</w:t>
      </w:r>
      <w:r>
        <w:rPr>
          <w:b/>
          <w:highlight w:val="white"/>
          <w:u w:val="single"/>
        </w:rPr>
        <w:t xml:space="preserve"> Full Circle Brands</w:t>
      </w:r>
      <w:r>
        <w:rPr>
          <w:b/>
          <w:u w:val="single"/>
        </w:rPr>
        <w:t>:</w:t>
      </w:r>
    </w:p>
    <w:p w14:paraId="797CB24A" w14:textId="77777777" w:rsidR="00F2039E" w:rsidRDefault="00F2039E" w:rsidP="00F2039E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3FD0B16D" w14:textId="77777777" w:rsidR="00F2039E" w:rsidRDefault="00F2039E" w:rsidP="00F2039E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Established in 2009, Full Circle makes </w:t>
      </w:r>
      <w:r>
        <w:rPr>
          <w:highlight w:val="white"/>
        </w:rPr>
        <w:t xml:space="preserve">sustainable home care products that are beautifully designed, functionally </w:t>
      </w:r>
      <w:proofErr w:type="gramStart"/>
      <w:r>
        <w:rPr>
          <w:highlight w:val="white"/>
        </w:rPr>
        <w:t>innovative</w:t>
      </w:r>
      <w:proofErr w:type="gramEnd"/>
      <w:r>
        <w:rPr>
          <w:highlight w:val="white"/>
        </w:rPr>
        <w:t xml:space="preserve"> and responsibly produced. Raising the bar on what it means to be a home care brand, Full Circle empowers people to live an earth-conscious lifestyle, offering better alternatives to everyday goods.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Their products span multiple categories including cleaning, compost, filtration, </w:t>
      </w:r>
      <w:proofErr w:type="gramStart"/>
      <w:r>
        <w:rPr>
          <w:rFonts w:ascii="Roboto" w:eastAsia="Roboto" w:hAnsi="Roboto" w:cs="Roboto"/>
          <w:sz w:val="21"/>
          <w:szCs w:val="21"/>
          <w:highlight w:val="white"/>
        </w:rPr>
        <w:t>laundry</w:t>
      </w:r>
      <w:proofErr w:type="gramEnd"/>
      <w:r>
        <w:rPr>
          <w:rFonts w:ascii="Roboto" w:eastAsia="Roboto" w:hAnsi="Roboto" w:cs="Roboto"/>
          <w:sz w:val="21"/>
          <w:szCs w:val="21"/>
          <w:highlight w:val="white"/>
        </w:rPr>
        <w:t xml:space="preserve"> and storage. A certified B Corporation, Full Circle continues to unveil innovative, sustainable products that can be proudly displayed and used in the home. </w:t>
      </w:r>
    </w:p>
    <w:p w14:paraId="443375B1" w14:textId="77777777" w:rsidR="00F2039E" w:rsidRDefault="00F2039E" w:rsidP="00F2039E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0536F201" w14:textId="77777777" w:rsidR="00F2039E" w:rsidRPr="00F0215B" w:rsidRDefault="00F2039E" w:rsidP="00F2039E">
      <w:pPr>
        <w:spacing w:line="240" w:lineRule="auto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The brand portfolio includes Full Circle Home, Soma Water, and For Good. For more information visit fullcirclehome.com, drinksoma.com, and byforgood.com.</w:t>
      </w:r>
    </w:p>
    <w:p w14:paraId="594F0707" w14:textId="77777777" w:rsidR="00A90DF2" w:rsidRDefault="00A90DF2"/>
    <w:sectPr w:rsidR="00A90DF2" w:rsidSect="003F521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CF72" w14:textId="77777777" w:rsidR="003F521F" w:rsidRDefault="003F521F">
      <w:pPr>
        <w:spacing w:line="240" w:lineRule="auto"/>
      </w:pPr>
      <w:r>
        <w:separator/>
      </w:r>
    </w:p>
  </w:endnote>
  <w:endnote w:type="continuationSeparator" w:id="0">
    <w:p w14:paraId="04DA52E0" w14:textId="77777777" w:rsidR="003F521F" w:rsidRDefault="003F5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96AA" w14:textId="77777777" w:rsidR="003F521F" w:rsidRDefault="003F521F">
      <w:pPr>
        <w:spacing w:line="240" w:lineRule="auto"/>
      </w:pPr>
      <w:r>
        <w:separator/>
      </w:r>
    </w:p>
  </w:footnote>
  <w:footnote w:type="continuationSeparator" w:id="0">
    <w:p w14:paraId="6EF749CB" w14:textId="77777777" w:rsidR="003F521F" w:rsidRDefault="003F5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B6A7" w14:textId="77777777" w:rsidR="001136CC" w:rsidRDefault="001136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9E"/>
    <w:rsid w:val="001136CC"/>
    <w:rsid w:val="00333A29"/>
    <w:rsid w:val="00365F47"/>
    <w:rsid w:val="003F521F"/>
    <w:rsid w:val="00822663"/>
    <w:rsid w:val="008A06B4"/>
    <w:rsid w:val="00A55B7A"/>
    <w:rsid w:val="00A90DF2"/>
    <w:rsid w:val="00AB3D69"/>
    <w:rsid w:val="00F2039E"/>
    <w:rsid w:val="00F25BCE"/>
    <w:rsid w:val="00F82B2E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44093"/>
  <w15:chartTrackingRefBased/>
  <w15:docId w15:val="{53460AD7-A7AB-6741-8B4E-F14DF85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9E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39E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39E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39E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39E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39E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39E"/>
    <w:pPr>
      <w:keepNext/>
      <w:keepLines/>
      <w:spacing w:before="4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39E"/>
    <w:pPr>
      <w:keepNext/>
      <w:keepLines/>
      <w:spacing w:before="4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39E"/>
    <w:pPr>
      <w:keepNext/>
      <w:keepLines/>
      <w:spacing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39E"/>
    <w:pPr>
      <w:keepNext/>
      <w:keepLines/>
      <w:spacing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3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3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3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3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3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3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3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3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3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03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20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39E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203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039E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203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039E"/>
    <w:pPr>
      <w:spacing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203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3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3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039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2039E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lcirclehom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Klein</dc:creator>
  <cp:keywords/>
  <dc:description/>
  <cp:lastModifiedBy>Sarah Klein</cp:lastModifiedBy>
  <cp:revision>2</cp:revision>
  <dcterms:created xsi:type="dcterms:W3CDTF">2024-03-13T02:12:00Z</dcterms:created>
  <dcterms:modified xsi:type="dcterms:W3CDTF">2024-03-13T18:15:00Z</dcterms:modified>
</cp:coreProperties>
</file>