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0AE50" w14:textId="3957C728" w:rsidR="002D65FB" w:rsidRPr="00B1620B" w:rsidRDefault="002D65FB" w:rsidP="002440F0">
      <w:pPr>
        <w:jc w:val="both"/>
        <w:rPr>
          <w:rFonts w:ascii="Arial Nova" w:hAnsi="Arial Nova"/>
        </w:rPr>
      </w:pPr>
      <w:r w:rsidRPr="00B1620B">
        <w:rPr>
          <w:rFonts w:ascii="Arial Nova" w:hAnsi="Arial Nova"/>
        </w:rPr>
        <w:t>FOR IMMEDIATE RELEASE</w:t>
      </w:r>
      <w:r w:rsidRPr="00B1620B">
        <w:rPr>
          <w:rFonts w:ascii="Arial Nova" w:hAnsi="Arial Nova"/>
        </w:rPr>
        <w:tab/>
      </w:r>
      <w:r w:rsidRPr="00B1620B">
        <w:rPr>
          <w:rFonts w:ascii="Arial Nova" w:hAnsi="Arial Nova"/>
        </w:rPr>
        <w:tab/>
      </w:r>
      <w:r w:rsidRPr="00B1620B">
        <w:rPr>
          <w:rFonts w:ascii="Arial Nova" w:hAnsi="Arial Nova"/>
        </w:rPr>
        <w:tab/>
      </w:r>
      <w:r w:rsidRPr="00B1620B">
        <w:rPr>
          <w:rFonts w:ascii="Arial Nova" w:hAnsi="Arial Nova"/>
        </w:rPr>
        <w:tab/>
      </w:r>
      <w:r w:rsidRPr="00B1620B">
        <w:rPr>
          <w:rFonts w:ascii="Arial Nova" w:hAnsi="Arial Nova"/>
        </w:rPr>
        <w:tab/>
        <w:t>CONTACT: KAREN AC</w:t>
      </w:r>
      <w:r w:rsidR="00072276" w:rsidRPr="00B1620B">
        <w:rPr>
          <w:rFonts w:ascii="Arial Nova" w:hAnsi="Arial Nova"/>
        </w:rPr>
        <w:t>U</w:t>
      </w:r>
      <w:r w:rsidRPr="00B1620B">
        <w:rPr>
          <w:rFonts w:ascii="Arial Nova" w:hAnsi="Arial Nova"/>
        </w:rPr>
        <w:t>NA</w:t>
      </w:r>
    </w:p>
    <w:p w14:paraId="367A822F" w14:textId="778017FA" w:rsidR="002D65FB" w:rsidRPr="00B1620B" w:rsidRDefault="002D65FB" w:rsidP="002440F0">
      <w:pPr>
        <w:jc w:val="both"/>
        <w:rPr>
          <w:rFonts w:ascii="Arial Nova" w:hAnsi="Arial Nova"/>
        </w:rPr>
      </w:pPr>
      <w:r w:rsidRPr="00B1620B">
        <w:rPr>
          <w:rFonts w:ascii="Arial Nova" w:hAnsi="Arial Nova"/>
        </w:rPr>
        <w:t>LOS ANGELES, CA</w:t>
      </w:r>
      <w:r w:rsidRPr="00B1620B">
        <w:rPr>
          <w:rFonts w:ascii="Arial Nova" w:hAnsi="Arial Nova"/>
        </w:rPr>
        <w:tab/>
      </w:r>
      <w:proofErr w:type="gramStart"/>
      <w:r w:rsidRPr="00B1620B">
        <w:rPr>
          <w:rFonts w:ascii="Arial Nova" w:hAnsi="Arial Nova"/>
        </w:rPr>
        <w:tab/>
      </w:r>
      <w:r w:rsidR="001F0DCB" w:rsidRPr="00B1620B">
        <w:rPr>
          <w:rFonts w:ascii="Arial Nova" w:hAnsi="Arial Nova"/>
        </w:rPr>
        <w:t xml:space="preserve">  </w:t>
      </w:r>
      <w:r w:rsidRPr="00B1620B">
        <w:rPr>
          <w:rFonts w:ascii="Arial Nova" w:hAnsi="Arial Nova"/>
        </w:rPr>
        <w:tab/>
      </w:r>
      <w:proofErr w:type="gramEnd"/>
      <w:r w:rsidRPr="00B1620B">
        <w:rPr>
          <w:rFonts w:ascii="Arial Nova" w:hAnsi="Arial Nova"/>
        </w:rPr>
        <w:tab/>
      </w:r>
      <w:r w:rsidRPr="00B1620B">
        <w:rPr>
          <w:rFonts w:ascii="Arial Nova" w:hAnsi="Arial Nova"/>
        </w:rPr>
        <w:tab/>
      </w:r>
      <w:r w:rsidR="001F0DCB" w:rsidRPr="00B1620B">
        <w:rPr>
          <w:rFonts w:ascii="Arial Nova" w:hAnsi="Arial Nova"/>
        </w:rPr>
        <w:t xml:space="preserve">    </w:t>
      </w:r>
      <w:r w:rsidRPr="00B1620B">
        <w:rPr>
          <w:rFonts w:ascii="Arial Nova" w:hAnsi="Arial Nova"/>
        </w:rPr>
        <w:tab/>
      </w:r>
      <w:r w:rsidR="006711A1" w:rsidRPr="00B1620B">
        <w:rPr>
          <w:rFonts w:ascii="Arial Nova" w:hAnsi="Arial Nova"/>
        </w:rPr>
        <w:t>KAREN@HADENUSA.COM</w:t>
      </w:r>
    </w:p>
    <w:p w14:paraId="273DFBBB" w14:textId="77777777" w:rsidR="006711A1" w:rsidRPr="00B1620B" w:rsidRDefault="006711A1" w:rsidP="002440F0">
      <w:pPr>
        <w:jc w:val="both"/>
        <w:rPr>
          <w:rFonts w:ascii="Arial Nova" w:hAnsi="Arial Nova"/>
          <w:b/>
          <w:bCs/>
        </w:rPr>
      </w:pPr>
    </w:p>
    <w:p w14:paraId="3DB6CA21" w14:textId="77777777" w:rsidR="00B1620B" w:rsidRPr="00B1620B" w:rsidRDefault="00B1620B" w:rsidP="002440F0">
      <w:pPr>
        <w:jc w:val="both"/>
        <w:rPr>
          <w:rFonts w:ascii="Arial Nova" w:hAnsi="Arial Nova"/>
          <w:b/>
          <w:bCs/>
        </w:rPr>
      </w:pPr>
    </w:p>
    <w:p w14:paraId="2EF42E8B" w14:textId="36E81695" w:rsidR="002440F0" w:rsidRPr="00382245" w:rsidRDefault="0009371D" w:rsidP="00A46B48">
      <w:pPr>
        <w:jc w:val="center"/>
        <w:rPr>
          <w:rFonts w:ascii="Arial" w:hAnsi="Arial" w:cs="Arial"/>
          <w:b/>
          <w:bCs/>
          <w:sz w:val="24"/>
          <w:szCs w:val="24"/>
        </w:rPr>
      </w:pPr>
      <w:r w:rsidRPr="00382245">
        <w:rPr>
          <w:rFonts w:ascii="Arial" w:hAnsi="Arial" w:cs="Arial"/>
          <w:b/>
          <w:bCs/>
          <w:sz w:val="24"/>
          <w:szCs w:val="24"/>
        </w:rPr>
        <w:t>HADEN PREMIERS THE STARBECK RANGE OF QUINTESSENTIALLY BRITISH BREAKFAST APPLIANCES AT THE 2024 IHA SHOW.</w:t>
      </w:r>
    </w:p>
    <w:p w14:paraId="3939936E" w14:textId="4C76AEF6" w:rsidR="00382245" w:rsidRPr="00382245" w:rsidRDefault="004C4575" w:rsidP="00B1620B">
      <w:pPr>
        <w:jc w:val="both"/>
        <w:rPr>
          <w:rFonts w:ascii="Arial" w:hAnsi="Arial" w:cs="Arial"/>
          <w:color w:val="000000" w:themeColor="text1"/>
          <w:sz w:val="24"/>
          <w:szCs w:val="24"/>
        </w:rPr>
      </w:pPr>
      <w:r w:rsidRPr="00382245">
        <w:rPr>
          <w:rFonts w:ascii="Arial" w:hAnsi="Arial" w:cs="Arial"/>
          <w:sz w:val="24"/>
          <w:szCs w:val="24"/>
        </w:rPr>
        <w:t>Haden, a leading manufacturer of premium British kitchen appliances, is excited to announce the launch of their Starbeck Collection to the United States.</w:t>
      </w:r>
      <w:r w:rsidR="00382245" w:rsidRPr="00382245">
        <w:rPr>
          <w:rFonts w:ascii="Arial" w:hAnsi="Arial" w:cs="Arial"/>
          <w:sz w:val="24"/>
          <w:szCs w:val="24"/>
        </w:rPr>
        <w:t xml:space="preserve"> </w:t>
      </w:r>
      <w:r w:rsidR="00382245" w:rsidRPr="00382245">
        <w:rPr>
          <w:rFonts w:ascii="Arial" w:hAnsi="Arial" w:cs="Arial"/>
          <w:color w:val="0D0D0D"/>
          <w:sz w:val="24"/>
          <w:szCs w:val="24"/>
          <w:shd w:val="clear" w:color="auto" w:fill="FFFFFF"/>
        </w:rPr>
        <w:t>Characterized by contemporary rounded shapes and sleek chrome accents, the Starbeck range embodies Haden's signature blend of classic and modern design. The collection's standout feature is its vintage inspired 'Starbeck' pattern, boasting a subtle yet distinctive textured finish that sets it apart from other products.</w:t>
      </w:r>
    </w:p>
    <w:p w14:paraId="5C7C0BDE" w14:textId="5B68E0E8" w:rsidR="00500C1F" w:rsidRPr="00382245" w:rsidRDefault="006D2F7E" w:rsidP="00B1620B">
      <w:pPr>
        <w:jc w:val="both"/>
        <w:rPr>
          <w:rStyle w:val="A2"/>
          <w:rFonts w:ascii="Arial" w:hAnsi="Arial" w:cs="Arial"/>
          <w:sz w:val="24"/>
          <w:szCs w:val="24"/>
        </w:rPr>
      </w:pPr>
      <w:r w:rsidRPr="00382245">
        <w:rPr>
          <w:rFonts w:ascii="Arial" w:hAnsi="Arial" w:cs="Arial"/>
          <w:color w:val="000000" w:themeColor="text1"/>
          <w:sz w:val="24"/>
          <w:szCs w:val="24"/>
        </w:rPr>
        <w:t>Haden</w:t>
      </w:r>
      <w:r w:rsidR="00445775" w:rsidRPr="00382245">
        <w:rPr>
          <w:rFonts w:ascii="Arial" w:hAnsi="Arial" w:cs="Arial"/>
          <w:color w:val="000000" w:themeColor="text1"/>
          <w:sz w:val="24"/>
          <w:szCs w:val="24"/>
        </w:rPr>
        <w:t xml:space="preserve"> started their United States distribution in 201</w:t>
      </w:r>
      <w:r w:rsidR="002D2474" w:rsidRPr="00382245">
        <w:rPr>
          <w:rFonts w:ascii="Arial" w:hAnsi="Arial" w:cs="Arial"/>
          <w:color w:val="000000" w:themeColor="text1"/>
          <w:sz w:val="24"/>
          <w:szCs w:val="24"/>
        </w:rPr>
        <w:t>9</w:t>
      </w:r>
      <w:r w:rsidR="00445775" w:rsidRPr="00382245">
        <w:rPr>
          <w:rFonts w:ascii="Arial" w:hAnsi="Arial" w:cs="Arial"/>
          <w:color w:val="000000" w:themeColor="text1"/>
          <w:sz w:val="24"/>
          <w:szCs w:val="24"/>
        </w:rPr>
        <w:t xml:space="preserve"> </w:t>
      </w:r>
      <w:r w:rsidR="00A46B48" w:rsidRPr="00382245">
        <w:rPr>
          <w:rFonts w:ascii="Arial" w:hAnsi="Arial" w:cs="Arial"/>
          <w:color w:val="000000" w:themeColor="text1"/>
          <w:sz w:val="24"/>
          <w:szCs w:val="24"/>
        </w:rPr>
        <w:t>by</w:t>
      </w:r>
      <w:r w:rsidR="00445775" w:rsidRPr="00382245">
        <w:rPr>
          <w:rFonts w:ascii="Arial" w:hAnsi="Arial" w:cs="Arial"/>
          <w:color w:val="000000" w:themeColor="text1"/>
          <w:sz w:val="24"/>
          <w:szCs w:val="24"/>
        </w:rPr>
        <w:t xml:space="preserve"> </w:t>
      </w:r>
      <w:r w:rsidR="00500C1F" w:rsidRPr="00382245">
        <w:rPr>
          <w:rFonts w:ascii="Arial" w:hAnsi="Arial" w:cs="Arial"/>
          <w:color w:val="000000" w:themeColor="text1"/>
          <w:sz w:val="24"/>
          <w:szCs w:val="24"/>
        </w:rPr>
        <w:t>introduc</w:t>
      </w:r>
      <w:r w:rsidR="00A46B48" w:rsidRPr="00382245">
        <w:rPr>
          <w:rFonts w:ascii="Arial" w:hAnsi="Arial" w:cs="Arial"/>
          <w:color w:val="000000" w:themeColor="text1"/>
          <w:sz w:val="24"/>
          <w:szCs w:val="24"/>
        </w:rPr>
        <w:t>ing</w:t>
      </w:r>
      <w:r w:rsidR="00500C1F" w:rsidRPr="00382245">
        <w:rPr>
          <w:rFonts w:ascii="Arial" w:hAnsi="Arial" w:cs="Arial"/>
          <w:color w:val="000000" w:themeColor="text1"/>
          <w:sz w:val="24"/>
          <w:szCs w:val="24"/>
        </w:rPr>
        <w:t xml:space="preserve"> </w:t>
      </w:r>
      <w:r w:rsidR="007B23CC" w:rsidRPr="00382245">
        <w:rPr>
          <w:rFonts w:ascii="Arial" w:hAnsi="Arial" w:cs="Arial"/>
          <w:color w:val="000000" w:themeColor="text1"/>
          <w:sz w:val="24"/>
          <w:szCs w:val="24"/>
        </w:rPr>
        <w:t>major</w:t>
      </w:r>
      <w:r w:rsidR="00500C1F" w:rsidRPr="00382245">
        <w:rPr>
          <w:rFonts w:ascii="Arial" w:hAnsi="Arial" w:cs="Arial"/>
          <w:color w:val="000000" w:themeColor="text1"/>
          <w:sz w:val="24"/>
          <w:szCs w:val="24"/>
        </w:rPr>
        <w:t xml:space="preserve"> retailers to their top-selling </w:t>
      </w:r>
      <w:r w:rsidR="0009371D" w:rsidRPr="00382245">
        <w:rPr>
          <w:rFonts w:ascii="Arial" w:hAnsi="Arial" w:cs="Arial"/>
          <w:color w:val="000000" w:themeColor="text1"/>
          <w:sz w:val="24"/>
          <w:szCs w:val="24"/>
        </w:rPr>
        <w:t xml:space="preserve">“Quintessentially British” </w:t>
      </w:r>
      <w:r w:rsidR="00A46B48" w:rsidRPr="00382245">
        <w:rPr>
          <w:rFonts w:ascii="Arial" w:hAnsi="Arial" w:cs="Arial"/>
          <w:color w:val="000000" w:themeColor="text1"/>
          <w:sz w:val="24"/>
          <w:szCs w:val="24"/>
        </w:rPr>
        <w:t xml:space="preserve">designs. </w:t>
      </w:r>
      <w:r w:rsidR="00500C1F" w:rsidRPr="00382245">
        <w:rPr>
          <w:rFonts w:ascii="Arial" w:hAnsi="Arial" w:cs="Arial"/>
          <w:color w:val="000000" w:themeColor="text1"/>
          <w:sz w:val="24"/>
          <w:szCs w:val="24"/>
        </w:rPr>
        <w:t>Collaborating with retailers Crate and Barrel and Anthropologie on distinct collections</w:t>
      </w:r>
      <w:r w:rsidR="00CA4FD4" w:rsidRPr="00382245">
        <w:rPr>
          <w:rFonts w:ascii="Arial" w:hAnsi="Arial" w:cs="Arial"/>
          <w:color w:val="000000" w:themeColor="text1"/>
          <w:sz w:val="24"/>
          <w:szCs w:val="24"/>
        </w:rPr>
        <w:t>,</w:t>
      </w:r>
      <w:r w:rsidR="00500C1F" w:rsidRPr="00382245">
        <w:rPr>
          <w:rFonts w:ascii="Arial" w:hAnsi="Arial" w:cs="Arial"/>
          <w:color w:val="000000" w:themeColor="text1"/>
          <w:sz w:val="24"/>
          <w:szCs w:val="24"/>
        </w:rPr>
        <w:t xml:space="preserve"> </w:t>
      </w:r>
      <w:r w:rsidRPr="00382245">
        <w:rPr>
          <w:rFonts w:ascii="Arial" w:hAnsi="Arial" w:cs="Arial"/>
          <w:color w:val="000000" w:themeColor="text1"/>
          <w:sz w:val="24"/>
          <w:szCs w:val="24"/>
        </w:rPr>
        <w:t>Haden</w:t>
      </w:r>
      <w:r w:rsidR="00500C1F" w:rsidRPr="00382245">
        <w:rPr>
          <w:rFonts w:ascii="Arial" w:hAnsi="Arial" w:cs="Arial"/>
          <w:color w:val="000000" w:themeColor="text1"/>
          <w:sz w:val="24"/>
          <w:szCs w:val="24"/>
        </w:rPr>
        <w:t xml:space="preserve"> continues to bring </w:t>
      </w:r>
      <w:r w:rsidR="00500C1F" w:rsidRPr="00382245">
        <w:rPr>
          <w:rFonts w:ascii="Arial" w:hAnsi="Arial" w:cs="Arial"/>
          <w:color w:val="0D0D0D"/>
          <w:sz w:val="24"/>
          <w:szCs w:val="24"/>
        </w:rPr>
        <w:t>elegance and functionality to the No</w:t>
      </w:r>
      <w:r w:rsidR="0009371D" w:rsidRPr="00382245">
        <w:rPr>
          <w:rFonts w:ascii="Arial" w:hAnsi="Arial" w:cs="Arial"/>
          <w:color w:val="0D0D0D"/>
          <w:sz w:val="24"/>
          <w:szCs w:val="24"/>
        </w:rPr>
        <w:t>r</w:t>
      </w:r>
      <w:r w:rsidR="00500C1F" w:rsidRPr="00382245">
        <w:rPr>
          <w:rFonts w:ascii="Arial" w:hAnsi="Arial" w:cs="Arial"/>
          <w:color w:val="0D0D0D"/>
          <w:sz w:val="24"/>
          <w:szCs w:val="24"/>
        </w:rPr>
        <w:t xml:space="preserve">th American market. </w:t>
      </w:r>
      <w:r w:rsidR="00AA7591" w:rsidRPr="00382245">
        <w:rPr>
          <w:rFonts w:ascii="Arial" w:hAnsi="Arial" w:cs="Arial"/>
          <w:color w:val="0D0D0D"/>
          <w:sz w:val="24"/>
          <w:szCs w:val="24"/>
        </w:rPr>
        <w:t>With</w:t>
      </w:r>
      <w:r w:rsidR="00A46B48" w:rsidRPr="00382245">
        <w:rPr>
          <w:rFonts w:ascii="Arial" w:hAnsi="Arial" w:cs="Arial"/>
          <w:color w:val="0D0D0D"/>
          <w:sz w:val="24"/>
          <w:szCs w:val="24"/>
        </w:rPr>
        <w:t xml:space="preserve"> </w:t>
      </w:r>
      <w:r w:rsidR="00CA4FD4" w:rsidRPr="00382245">
        <w:rPr>
          <w:rFonts w:ascii="Arial" w:hAnsi="Arial" w:cs="Arial"/>
          <w:color w:val="0D0D0D"/>
          <w:sz w:val="24"/>
          <w:szCs w:val="24"/>
        </w:rPr>
        <w:t>larger retail chains in mind</w:t>
      </w:r>
      <w:r w:rsidR="00AA7591" w:rsidRPr="00382245">
        <w:rPr>
          <w:rFonts w:ascii="Arial" w:hAnsi="Arial" w:cs="Arial"/>
          <w:color w:val="0D0D0D"/>
          <w:sz w:val="24"/>
          <w:szCs w:val="24"/>
        </w:rPr>
        <w:t>,</w:t>
      </w:r>
      <w:r w:rsidR="00CA4FD4" w:rsidRPr="00382245">
        <w:rPr>
          <w:rFonts w:ascii="Arial" w:hAnsi="Arial" w:cs="Arial"/>
          <w:color w:val="0D0D0D"/>
          <w:sz w:val="24"/>
          <w:szCs w:val="24"/>
        </w:rPr>
        <w:t xml:space="preserve"> </w:t>
      </w:r>
      <w:r w:rsidRPr="00382245">
        <w:rPr>
          <w:rFonts w:ascii="Arial" w:hAnsi="Arial" w:cs="Arial"/>
          <w:color w:val="0D0D0D"/>
          <w:sz w:val="24"/>
          <w:szCs w:val="24"/>
        </w:rPr>
        <w:t>Haden</w:t>
      </w:r>
      <w:r w:rsidR="00CA4FD4" w:rsidRPr="00382245">
        <w:rPr>
          <w:rFonts w:ascii="Arial" w:hAnsi="Arial" w:cs="Arial"/>
          <w:color w:val="0D0D0D"/>
          <w:sz w:val="24"/>
          <w:szCs w:val="24"/>
        </w:rPr>
        <w:t xml:space="preserve"> has pivoted to test </w:t>
      </w:r>
      <w:r w:rsidR="00D36281" w:rsidRPr="00382245">
        <w:rPr>
          <w:rFonts w:ascii="Arial" w:hAnsi="Arial" w:cs="Arial"/>
          <w:color w:val="0D0D0D"/>
          <w:sz w:val="24"/>
          <w:szCs w:val="24"/>
        </w:rPr>
        <w:t xml:space="preserve">the </w:t>
      </w:r>
      <w:r w:rsidR="002D2474" w:rsidRPr="00382245">
        <w:rPr>
          <w:rFonts w:ascii="Arial" w:hAnsi="Arial" w:cs="Arial"/>
          <w:color w:val="0D0D0D"/>
          <w:sz w:val="24"/>
          <w:szCs w:val="24"/>
        </w:rPr>
        <w:t>sculpted</w:t>
      </w:r>
      <w:r w:rsidR="00CA4FD4" w:rsidRPr="00382245">
        <w:rPr>
          <w:rFonts w:ascii="Arial" w:hAnsi="Arial" w:cs="Arial"/>
          <w:color w:val="0D0D0D"/>
          <w:sz w:val="24"/>
          <w:szCs w:val="24"/>
        </w:rPr>
        <w:t xml:space="preserve"> </w:t>
      </w:r>
      <w:r w:rsidR="007B23CC" w:rsidRPr="00382245">
        <w:rPr>
          <w:rFonts w:ascii="Arial" w:eastAsia="Times New Roman" w:hAnsi="Arial" w:cs="Arial"/>
          <w:color w:val="252528"/>
          <w:spacing w:val="3"/>
          <w:kern w:val="36"/>
          <w:sz w:val="24"/>
          <w:szCs w:val="24"/>
          <w:lang w:val="en-US"/>
        </w:rPr>
        <w:t>malleable</w:t>
      </w:r>
      <w:r w:rsidR="007B23CC" w:rsidRPr="00382245">
        <w:rPr>
          <w:rFonts w:ascii="Arial" w:hAnsi="Arial" w:cs="Arial"/>
          <w:color w:val="0D0D0D"/>
          <w:sz w:val="24"/>
          <w:szCs w:val="24"/>
        </w:rPr>
        <w:t xml:space="preserve"> </w:t>
      </w:r>
      <w:r w:rsidR="00CA4FD4" w:rsidRPr="00382245">
        <w:rPr>
          <w:rFonts w:ascii="Arial" w:hAnsi="Arial" w:cs="Arial"/>
          <w:color w:val="0D0D0D"/>
          <w:sz w:val="24"/>
          <w:szCs w:val="24"/>
        </w:rPr>
        <w:t xml:space="preserve">materials </w:t>
      </w:r>
      <w:r w:rsidR="00B1620B" w:rsidRPr="00382245">
        <w:rPr>
          <w:rFonts w:ascii="Arial" w:hAnsi="Arial" w:cs="Arial"/>
          <w:color w:val="0D0D0D"/>
          <w:sz w:val="24"/>
          <w:szCs w:val="24"/>
        </w:rPr>
        <w:t xml:space="preserve">of the Starbeck collection </w:t>
      </w:r>
      <w:r w:rsidR="00CA4FD4" w:rsidRPr="00382245">
        <w:rPr>
          <w:rFonts w:ascii="Arial" w:hAnsi="Arial" w:cs="Arial"/>
          <w:color w:val="0D0D0D"/>
          <w:sz w:val="24"/>
          <w:szCs w:val="24"/>
        </w:rPr>
        <w:t xml:space="preserve">to </w:t>
      </w:r>
      <w:r w:rsidR="0009371D" w:rsidRPr="00382245">
        <w:rPr>
          <w:rFonts w:ascii="Arial" w:hAnsi="Arial" w:cs="Arial"/>
          <w:color w:val="0D0D0D"/>
          <w:sz w:val="24"/>
          <w:szCs w:val="24"/>
        </w:rPr>
        <w:t>the marketplace</w:t>
      </w:r>
      <w:r w:rsidR="007B23CC" w:rsidRPr="00382245">
        <w:rPr>
          <w:rFonts w:ascii="Arial" w:hAnsi="Arial" w:cs="Arial"/>
          <w:color w:val="000000" w:themeColor="text1"/>
          <w:sz w:val="24"/>
          <w:szCs w:val="24"/>
        </w:rPr>
        <w:t xml:space="preserve">. </w:t>
      </w:r>
    </w:p>
    <w:p w14:paraId="408F2D74" w14:textId="797F0B75" w:rsidR="00382245" w:rsidRPr="00382245" w:rsidRDefault="00B1620B" w:rsidP="00B1620B">
      <w:pPr>
        <w:jc w:val="both"/>
        <w:rPr>
          <w:rFonts w:ascii="Arial" w:hAnsi="Arial" w:cs="Arial"/>
          <w:sz w:val="24"/>
          <w:szCs w:val="24"/>
        </w:rPr>
      </w:pPr>
      <w:r w:rsidRPr="00382245">
        <w:rPr>
          <w:rFonts w:ascii="Arial" w:hAnsi="Arial" w:cs="Arial"/>
          <w:color w:val="000000" w:themeColor="text1"/>
          <w:sz w:val="24"/>
          <w:szCs w:val="24"/>
        </w:rPr>
        <w:t xml:space="preserve">The Starbeck range includes a 1.7 Liter </w:t>
      </w:r>
      <w:r w:rsidRPr="00382245">
        <w:rPr>
          <w:rFonts w:ascii="Arial" w:hAnsi="Arial" w:cs="Arial"/>
          <w:sz w:val="24"/>
          <w:szCs w:val="24"/>
        </w:rPr>
        <w:t xml:space="preserve">Kettle, 2-Slice Toaster, 4-Slice Toaster, and 10-Cup Coffee Machine and will be available this Spring in elegant </w:t>
      </w:r>
      <w:r w:rsidR="0009371D" w:rsidRPr="00382245">
        <w:rPr>
          <w:rFonts w:ascii="Arial" w:hAnsi="Arial" w:cs="Arial"/>
          <w:sz w:val="24"/>
          <w:szCs w:val="24"/>
        </w:rPr>
        <w:t>Bright I</w:t>
      </w:r>
      <w:r w:rsidRPr="00382245">
        <w:rPr>
          <w:rFonts w:ascii="Arial" w:hAnsi="Arial" w:cs="Arial"/>
          <w:sz w:val="24"/>
          <w:szCs w:val="24"/>
        </w:rPr>
        <w:t>vory</w:t>
      </w:r>
      <w:r w:rsidR="0009371D" w:rsidRPr="00382245">
        <w:rPr>
          <w:rFonts w:ascii="Arial" w:hAnsi="Arial" w:cs="Arial"/>
          <w:sz w:val="24"/>
          <w:szCs w:val="24"/>
        </w:rPr>
        <w:t xml:space="preserve">, Putty, </w:t>
      </w:r>
      <w:r w:rsidRPr="00382245">
        <w:rPr>
          <w:rFonts w:ascii="Arial" w:hAnsi="Arial" w:cs="Arial"/>
          <w:sz w:val="24"/>
          <w:szCs w:val="24"/>
        </w:rPr>
        <w:t xml:space="preserve">and </w:t>
      </w:r>
      <w:r w:rsidR="0009371D" w:rsidRPr="00382245">
        <w:rPr>
          <w:rFonts w:ascii="Arial" w:hAnsi="Arial" w:cs="Arial"/>
          <w:sz w:val="24"/>
          <w:szCs w:val="24"/>
        </w:rPr>
        <w:t>S</w:t>
      </w:r>
      <w:r w:rsidRPr="00382245">
        <w:rPr>
          <w:rFonts w:ascii="Arial" w:hAnsi="Arial" w:cs="Arial"/>
          <w:sz w:val="24"/>
          <w:szCs w:val="24"/>
        </w:rPr>
        <w:t xml:space="preserve">leek </w:t>
      </w:r>
      <w:r w:rsidR="0009371D" w:rsidRPr="00382245">
        <w:rPr>
          <w:rFonts w:ascii="Arial" w:hAnsi="Arial" w:cs="Arial"/>
          <w:sz w:val="24"/>
          <w:szCs w:val="24"/>
        </w:rPr>
        <w:t>B</w:t>
      </w:r>
      <w:r w:rsidRPr="00382245">
        <w:rPr>
          <w:rFonts w:ascii="Arial" w:hAnsi="Arial" w:cs="Arial"/>
          <w:sz w:val="24"/>
          <w:szCs w:val="24"/>
        </w:rPr>
        <w:t xml:space="preserve">lack </w:t>
      </w:r>
      <w:r w:rsidR="0009371D" w:rsidRPr="00382245">
        <w:rPr>
          <w:rFonts w:ascii="Arial" w:hAnsi="Arial" w:cs="Arial"/>
          <w:sz w:val="24"/>
          <w:szCs w:val="24"/>
        </w:rPr>
        <w:t xml:space="preserve">Matte </w:t>
      </w:r>
      <w:r w:rsidRPr="00382245">
        <w:rPr>
          <w:rFonts w:ascii="Arial" w:hAnsi="Arial" w:cs="Arial"/>
          <w:sz w:val="24"/>
          <w:szCs w:val="24"/>
        </w:rPr>
        <w:t xml:space="preserve">finishes. </w:t>
      </w:r>
      <w:r w:rsidR="00382245" w:rsidRPr="00382245">
        <w:rPr>
          <w:rFonts w:ascii="Arial" w:hAnsi="Arial" w:cs="Arial"/>
          <w:sz w:val="24"/>
          <w:szCs w:val="24"/>
        </w:rPr>
        <w:t>The kettle features rapid boil technology to ensure a quick and efficient brewing process for tea enthusiasts and busy households. Paired with the kettle, the Starbeck 2 and 4 slice toaster features a compact yet stylish design. Toasting perfection is guaranteed with multiple browning settings, wide slots to accommodate various bread sizes and convenient functions like defrost and cancel. In addition, the Starbeck coffee machine also adorns a side handle for managing the glass carafe for a smooth pour. Easy to operate and offering a removable, eco-friendly reusable filter this coffee machine creates quality coffee at the touch of a button.</w:t>
      </w:r>
    </w:p>
    <w:p w14:paraId="3BB893AA" w14:textId="42F4FE61" w:rsidR="00C60A79" w:rsidRPr="00382245" w:rsidRDefault="00DE64AC" w:rsidP="00382245">
      <w:pPr>
        <w:pStyle w:val="Default"/>
        <w:jc w:val="both"/>
        <w:rPr>
          <w:rFonts w:ascii="Arial" w:hAnsi="Arial" w:cs="Arial"/>
        </w:rPr>
      </w:pPr>
      <w:r w:rsidRPr="00382245">
        <w:rPr>
          <w:rFonts w:ascii="Arial" w:hAnsi="Arial" w:cs="Arial"/>
        </w:rPr>
        <w:t xml:space="preserve">The Starbeck collection </w:t>
      </w:r>
      <w:r w:rsidR="00FF5A12" w:rsidRPr="00382245">
        <w:rPr>
          <w:rFonts w:ascii="Arial" w:hAnsi="Arial" w:cs="Arial"/>
        </w:rPr>
        <w:t>will</w:t>
      </w:r>
      <w:r w:rsidRPr="00382245">
        <w:rPr>
          <w:rFonts w:ascii="Arial" w:hAnsi="Arial" w:cs="Arial"/>
        </w:rPr>
        <w:t xml:space="preserve"> make its debut at the Inspired Home Show in Chicago</w:t>
      </w:r>
      <w:r w:rsidR="00E55536" w:rsidRPr="00382245">
        <w:rPr>
          <w:rFonts w:ascii="Arial" w:hAnsi="Arial" w:cs="Arial"/>
        </w:rPr>
        <w:t xml:space="preserve"> March </w:t>
      </w:r>
      <w:r w:rsidR="00B1620B" w:rsidRPr="00382245">
        <w:rPr>
          <w:rFonts w:ascii="Arial" w:hAnsi="Arial" w:cs="Arial"/>
        </w:rPr>
        <w:t>17-19, 2024.</w:t>
      </w:r>
      <w:r w:rsidRPr="00382245">
        <w:rPr>
          <w:rFonts w:ascii="Arial" w:hAnsi="Arial" w:cs="Arial"/>
        </w:rPr>
        <w:t xml:space="preserve"> Visitors to the show can experience first-hand the complete Starbeck Collection </w:t>
      </w:r>
      <w:r w:rsidR="00FF5A12" w:rsidRPr="00382245">
        <w:rPr>
          <w:rFonts w:ascii="Arial" w:hAnsi="Arial" w:cs="Arial"/>
        </w:rPr>
        <w:t xml:space="preserve">as well as other new products </w:t>
      </w:r>
      <w:r w:rsidR="00B1620B" w:rsidRPr="00382245">
        <w:rPr>
          <w:rFonts w:ascii="Arial" w:hAnsi="Arial" w:cs="Arial"/>
        </w:rPr>
        <w:t xml:space="preserve">from </w:t>
      </w:r>
      <w:r w:rsidR="006D2F7E" w:rsidRPr="00382245">
        <w:rPr>
          <w:rFonts w:ascii="Arial" w:hAnsi="Arial" w:cs="Arial"/>
        </w:rPr>
        <w:t>Haden</w:t>
      </w:r>
      <w:r w:rsidR="00B1620B" w:rsidRPr="00382245">
        <w:rPr>
          <w:rFonts w:ascii="Arial" w:hAnsi="Arial" w:cs="Arial"/>
        </w:rPr>
        <w:t xml:space="preserve"> </w:t>
      </w:r>
      <w:r w:rsidRPr="00382245">
        <w:rPr>
          <w:rFonts w:ascii="Arial" w:hAnsi="Arial" w:cs="Arial"/>
        </w:rPr>
        <w:t>at booth #N7630</w:t>
      </w:r>
      <w:r w:rsidR="00FF5A12" w:rsidRPr="00382245">
        <w:rPr>
          <w:rFonts w:ascii="Arial" w:hAnsi="Arial" w:cs="Arial"/>
        </w:rPr>
        <w:t>.</w:t>
      </w:r>
    </w:p>
    <w:sectPr w:rsidR="00C60A79" w:rsidRPr="00382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 DIN">
    <w:altName w:val="URW DIN"/>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xtDQzMzc2sTA2sDBU0lEKTi0uzszPAykwqgUAFatRKSwAAAA="/>
  </w:docVars>
  <w:rsids>
    <w:rsidRoot w:val="009C6332"/>
    <w:rsid w:val="00010BD3"/>
    <w:rsid w:val="00041254"/>
    <w:rsid w:val="00072276"/>
    <w:rsid w:val="0009371D"/>
    <w:rsid w:val="000C5C32"/>
    <w:rsid w:val="000F5A02"/>
    <w:rsid w:val="000F7219"/>
    <w:rsid w:val="00112B9D"/>
    <w:rsid w:val="00141912"/>
    <w:rsid w:val="00180CFE"/>
    <w:rsid w:val="001C13DC"/>
    <w:rsid w:val="001F0DCB"/>
    <w:rsid w:val="00240459"/>
    <w:rsid w:val="002411FA"/>
    <w:rsid w:val="002440F0"/>
    <w:rsid w:val="00296927"/>
    <w:rsid w:val="002D2474"/>
    <w:rsid w:val="002D65FB"/>
    <w:rsid w:val="002F5EC1"/>
    <w:rsid w:val="003176EE"/>
    <w:rsid w:val="003554B5"/>
    <w:rsid w:val="003645AC"/>
    <w:rsid w:val="00365BEF"/>
    <w:rsid w:val="0036627F"/>
    <w:rsid w:val="00382245"/>
    <w:rsid w:val="004338D7"/>
    <w:rsid w:val="00445775"/>
    <w:rsid w:val="00465DEC"/>
    <w:rsid w:val="00491BAB"/>
    <w:rsid w:val="00493571"/>
    <w:rsid w:val="004C4575"/>
    <w:rsid w:val="004D4D84"/>
    <w:rsid w:val="004F655E"/>
    <w:rsid w:val="00500C1F"/>
    <w:rsid w:val="005A4A5D"/>
    <w:rsid w:val="00635BE2"/>
    <w:rsid w:val="006711A1"/>
    <w:rsid w:val="006D2F7E"/>
    <w:rsid w:val="006E4258"/>
    <w:rsid w:val="0073322C"/>
    <w:rsid w:val="00762C2C"/>
    <w:rsid w:val="007B23CC"/>
    <w:rsid w:val="007C5791"/>
    <w:rsid w:val="0082538C"/>
    <w:rsid w:val="008321D8"/>
    <w:rsid w:val="00931862"/>
    <w:rsid w:val="00933377"/>
    <w:rsid w:val="00977828"/>
    <w:rsid w:val="009B523C"/>
    <w:rsid w:val="009C6332"/>
    <w:rsid w:val="009F1C59"/>
    <w:rsid w:val="00A46B48"/>
    <w:rsid w:val="00A53989"/>
    <w:rsid w:val="00A75FFA"/>
    <w:rsid w:val="00A76AA6"/>
    <w:rsid w:val="00AA7591"/>
    <w:rsid w:val="00AC7560"/>
    <w:rsid w:val="00AD4424"/>
    <w:rsid w:val="00AD6BA4"/>
    <w:rsid w:val="00B0217B"/>
    <w:rsid w:val="00B1620B"/>
    <w:rsid w:val="00B20881"/>
    <w:rsid w:val="00B6740D"/>
    <w:rsid w:val="00BA3B2B"/>
    <w:rsid w:val="00C03FB2"/>
    <w:rsid w:val="00C221F2"/>
    <w:rsid w:val="00C60A79"/>
    <w:rsid w:val="00C73242"/>
    <w:rsid w:val="00CA4FD4"/>
    <w:rsid w:val="00CF4E8C"/>
    <w:rsid w:val="00D056A4"/>
    <w:rsid w:val="00D15BDC"/>
    <w:rsid w:val="00D36281"/>
    <w:rsid w:val="00D4498D"/>
    <w:rsid w:val="00DA34A0"/>
    <w:rsid w:val="00DB1255"/>
    <w:rsid w:val="00DD1AE5"/>
    <w:rsid w:val="00DE64AC"/>
    <w:rsid w:val="00DF78B8"/>
    <w:rsid w:val="00E17176"/>
    <w:rsid w:val="00E1735A"/>
    <w:rsid w:val="00E55536"/>
    <w:rsid w:val="00E93A28"/>
    <w:rsid w:val="00EB73AE"/>
    <w:rsid w:val="00EC5A80"/>
    <w:rsid w:val="00ED604B"/>
    <w:rsid w:val="00F408D2"/>
    <w:rsid w:val="00F56065"/>
    <w:rsid w:val="00FC6B79"/>
    <w:rsid w:val="00FF5A12"/>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105E"/>
  <w15:chartTrackingRefBased/>
  <w15:docId w15:val="{7DF8BF67-5305-44AA-8A83-479D7D4E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75"/>
  </w:style>
  <w:style w:type="paragraph" w:styleId="Heading1">
    <w:name w:val="heading 1"/>
    <w:basedOn w:val="Normal"/>
    <w:link w:val="Heading1Char"/>
    <w:uiPriority w:val="9"/>
    <w:qFormat/>
    <w:rsid w:val="00CA4F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AA6"/>
    <w:rPr>
      <w:color w:val="0563C1" w:themeColor="hyperlink"/>
      <w:u w:val="single"/>
    </w:rPr>
  </w:style>
  <w:style w:type="character" w:styleId="UnresolvedMention">
    <w:name w:val="Unresolved Mention"/>
    <w:basedOn w:val="DefaultParagraphFont"/>
    <w:uiPriority w:val="99"/>
    <w:semiHidden/>
    <w:unhideWhenUsed/>
    <w:rsid w:val="00A76AA6"/>
    <w:rPr>
      <w:color w:val="605E5C"/>
      <w:shd w:val="clear" w:color="auto" w:fill="E1DFDD"/>
    </w:rPr>
  </w:style>
  <w:style w:type="paragraph" w:customStyle="1" w:styleId="Default">
    <w:name w:val="Default"/>
    <w:rsid w:val="00C60A79"/>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CA4FD4"/>
    <w:rPr>
      <w:rFonts w:ascii="Times New Roman" w:eastAsia="Times New Roman" w:hAnsi="Times New Roman" w:cs="Times New Roman"/>
      <w:b/>
      <w:bCs/>
      <w:kern w:val="36"/>
      <w:sz w:val="48"/>
      <w:szCs w:val="48"/>
      <w:lang w:val="en-US"/>
    </w:rPr>
  </w:style>
  <w:style w:type="character" w:customStyle="1" w:styleId="A2">
    <w:name w:val="A2"/>
    <w:uiPriority w:val="99"/>
    <w:rsid w:val="00E55536"/>
    <w:rPr>
      <w:rFonts w:cs="URW DI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11439">
      <w:bodyDiv w:val="1"/>
      <w:marLeft w:val="0"/>
      <w:marRight w:val="0"/>
      <w:marTop w:val="0"/>
      <w:marBottom w:val="0"/>
      <w:divBdr>
        <w:top w:val="none" w:sz="0" w:space="0" w:color="auto"/>
        <w:left w:val="none" w:sz="0" w:space="0" w:color="auto"/>
        <w:bottom w:val="none" w:sz="0" w:space="0" w:color="auto"/>
        <w:right w:val="none" w:sz="0" w:space="0" w:color="auto"/>
      </w:divBdr>
    </w:div>
    <w:div w:id="21415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63676e-1240-468a-8217-75be9986ffb7">
      <Terms xmlns="http://schemas.microsoft.com/office/infopath/2007/PartnerControls"/>
    </lcf76f155ced4ddcb4097134ff3c332f>
    <TaxCatchAll xmlns="13a4cf01-7af5-4bc4-9a37-c31a0f55d9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7" ma:contentTypeDescription="Create a new document." ma:contentTypeScope="" ma:versionID="d1405024c15152b0301eaf44a1bf65e8">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24036c1167b1ce25a03c998c1f92a398"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40b069-c03b-4027-82ca-6b1c3b422d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b53318-ac8b-4f03-b3f7-1e2a2edfc1d6}" ma:internalName="TaxCatchAll" ma:showField="CatchAllData" ma:web="13a4cf01-7af5-4bc4-9a37-c31a0f55d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1119A-DF17-4EDC-9CF2-9338B60D5066}">
  <ds:schemaRefs>
    <ds:schemaRef ds:uri="http://schemas.openxmlformats.org/officeDocument/2006/bibliography"/>
  </ds:schemaRefs>
</ds:datastoreItem>
</file>

<file path=customXml/itemProps2.xml><?xml version="1.0" encoding="utf-8"?>
<ds:datastoreItem xmlns:ds="http://schemas.openxmlformats.org/officeDocument/2006/customXml" ds:itemID="{CB93C043-EC61-4D84-86B0-9D5CDCFEA544}">
  <ds:schemaRefs>
    <ds:schemaRef ds:uri="http://schemas.microsoft.com/sharepoint/v3/contenttype/forms"/>
  </ds:schemaRefs>
</ds:datastoreItem>
</file>

<file path=customXml/itemProps3.xml><?xml version="1.0" encoding="utf-8"?>
<ds:datastoreItem xmlns:ds="http://schemas.openxmlformats.org/officeDocument/2006/customXml" ds:itemID="{24249415-02E0-4EC4-9957-B531A9B0A352}">
  <ds:schemaRefs>
    <ds:schemaRef ds:uri="http://schemas.microsoft.com/office/2006/metadata/properties"/>
    <ds:schemaRef ds:uri="http://schemas.microsoft.com/office/infopath/2007/PartnerControls"/>
    <ds:schemaRef ds:uri="c863676e-1240-468a-8217-75be9986ffb7"/>
    <ds:schemaRef ds:uri="13a4cf01-7af5-4bc4-9a37-c31a0f55d906"/>
  </ds:schemaRefs>
</ds:datastoreItem>
</file>

<file path=customXml/itemProps4.xml><?xml version="1.0" encoding="utf-8"?>
<ds:datastoreItem xmlns:ds="http://schemas.openxmlformats.org/officeDocument/2006/customXml" ds:itemID="{A3863EA3-0F08-4393-98F6-37F71E49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3676e-1240-468a-8217-75be9986ffb7"/>
    <ds:schemaRef ds:uri="13a4cf01-7af5-4bc4-9a37-c31a0f55d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Fidaly</dc:creator>
  <cp:keywords/>
  <dc:description/>
  <cp:lastModifiedBy>Karen Acuna</cp:lastModifiedBy>
  <cp:revision>2</cp:revision>
  <dcterms:created xsi:type="dcterms:W3CDTF">2024-03-04T15:37:00Z</dcterms:created>
  <dcterms:modified xsi:type="dcterms:W3CDTF">2024-03-04T15:37:00Z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ebd4248d-0caf-4bee-8fb0-1cf8223dadb9</vt:lpwstr>
  </property>
  <property fmtid="{D5CDD505-2E9C-101B-9397-08002B2CF9AE}" pid="3" name="ContentTypeId">
    <vt:lpwstr>0x010100BAF591260D68D8419FFC5F5B642F1A31</vt:lpwstr>
  </property>
  <property fmtid="{D5CDD505-2E9C-101B-9397-08002B2CF9AE}" pid="4" name="MediaServiceImageTags">
    <vt:lpwstr/>
  </property>
</Properties>
</file>